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дело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Тагира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Руслановича, </w:t>
      </w:r>
      <w:r>
        <w:rPr>
          <w:rStyle w:val="cat-User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0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17/1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в состоянии опьянения, если 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17/1 по </w:t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2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в состоянии опьянения, если 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средством, поскольку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 </w:t>
      </w:r>
      <w:r>
        <w:rPr>
          <w:rStyle w:val="cat-PhoneNumbergrp-24rplc-3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сост</w:t>
      </w:r>
      <w:r>
        <w:rPr>
          <w:rFonts w:ascii="Times New Roman" w:eastAsia="Times New Roman" w:hAnsi="Times New Roman" w:cs="Times New Roman"/>
          <w:sz w:val="28"/>
          <w:szCs w:val="28"/>
        </w:rPr>
        <w:t>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Style w:val="cat-Dategrp-6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</w:rPr>
        <w:t>ен, о чем свидетельствует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собственноручная запись в акте;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отсутствие этилового спирта, показатель прибора составил 0.00 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каких-либо замечаний;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ПН </w:t>
      </w:r>
      <w:r>
        <w:rPr>
          <w:rStyle w:val="cat-PhoneNumbergrp-25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опьянения от </w:t>
      </w:r>
      <w:r>
        <w:rPr>
          <w:rStyle w:val="cat-Dategrp-6rplc-4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ания на состояние опьяне</w:t>
      </w:r>
      <w:r>
        <w:rPr>
          <w:rFonts w:ascii="Times New Roman" w:eastAsia="Times New Roman" w:hAnsi="Times New Roman" w:cs="Times New Roman"/>
          <w:sz w:val="28"/>
          <w:szCs w:val="28"/>
        </w:rPr>
        <w:t>ния № 00</w:t>
      </w:r>
      <w:r>
        <w:rPr>
          <w:rFonts w:ascii="Times New Roman" w:eastAsia="Times New Roman" w:hAnsi="Times New Roman" w:cs="Times New Roman"/>
          <w:sz w:val="28"/>
          <w:szCs w:val="28"/>
        </w:rPr>
        <w:t>5651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операций с 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2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ИДПС ОБДПС ГИБДД УМВД России по </w:t>
      </w:r>
      <w:r>
        <w:rPr>
          <w:rStyle w:val="cat-Addressgrp-2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Тагира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5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Кудамагомедову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течение трёх рабочих дней со дня вступления в законную силу постановления о назначении административного наказания он обязан </w:t>
      </w:r>
      <w:r>
        <w:rPr>
          <w:rFonts w:ascii="Times New Roman" w:eastAsia="Times New Roman" w:hAnsi="Times New Roman" w:cs="Times New Roman"/>
          <w:sz w:val="28"/>
          <w:szCs w:val="28"/>
        </w:rPr>
        <w:t>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eastAsia="Times New Roman" w:hAnsi="Times New Roman" w:cs="Times New Roman"/>
          <w:sz w:val="28"/>
          <w:szCs w:val="28"/>
        </w:rPr>
        <w:t>оверение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России по </w:t>
      </w:r>
      <w:r>
        <w:rPr>
          <w:rStyle w:val="cat-Addressgrp-2rplc-5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Style w:val="cat-Dategrp-9rplc-5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</w:rPr>
        <w:t>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03100643000000018700</w:t>
      </w:r>
      <w:r>
        <w:rPr>
          <w:rFonts w:ascii="Times New Roman" w:eastAsia="Times New Roman" w:hAnsi="Times New Roman" w:cs="Times New Roman"/>
        </w:rPr>
        <w:t xml:space="preserve"> в РКЦ Ханты-Мансийск; БИК </w:t>
      </w:r>
      <w:r>
        <w:rPr>
          <w:rStyle w:val="cat-PhoneNumbergrp-26rplc-5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Addressgrp-2rplc-5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honeNumbergrp-27rplc-6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8rplc-6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29rplc-6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188104862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03200</w:t>
      </w:r>
      <w:r>
        <w:rPr>
          <w:rFonts w:ascii="Times New Roman" w:eastAsia="Times New Roman" w:hAnsi="Times New Roman" w:cs="Times New Roman"/>
        </w:rPr>
        <w:t>21387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6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6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</w:rPr>
        <w:t>размере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суммы</w:t>
      </w:r>
      <w:r>
        <w:rPr>
          <w:rFonts w:ascii="Times New Roman" w:eastAsia="Times New Roman" w:hAnsi="Times New Roman" w:cs="Times New Roman"/>
        </w:rPr>
        <w:t xml:space="preserve"> неоплаченного штрафа, но не </w:t>
      </w:r>
      <w:r>
        <w:rPr>
          <w:rStyle w:val="cat-SumInWordsgrp-17rplc-65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3rplc-7">
    <w:name w:val="cat-UserDefined grp-33 rplc-7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20rplc-16">
    <w:name w:val="cat-Time grp-20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CarNumbergrp-22rplc-20">
    <w:name w:val="cat-CarNumber grp-22 rplc-20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Timegrp-20rplc-28">
    <w:name w:val="cat-Time grp-20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CarNumbergrp-22rplc-32">
    <w:name w:val="cat-CarNumber grp-22 rplc-32"/>
    <w:basedOn w:val="DefaultParagraphFont"/>
  </w:style>
  <w:style w:type="character" w:customStyle="1" w:styleId="cat-Dategrp-6rplc-33">
    <w:name w:val="cat-Date grp-6 rplc-33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Dategrp-6rplc-36">
    <w:name w:val="cat-Date grp-6 rplc-36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Dategrp-6rplc-42">
    <w:name w:val="cat-Date grp-6 rplc-42"/>
    <w:basedOn w:val="DefaultParagraphFont"/>
  </w:style>
  <w:style w:type="character" w:customStyle="1" w:styleId="cat-Addressgrp-2rplc-45">
    <w:name w:val="cat-Address grp-2 rplc-45"/>
    <w:basedOn w:val="DefaultParagraphFont"/>
  </w:style>
  <w:style w:type="character" w:customStyle="1" w:styleId="cat-Addressgrp-2rplc-46">
    <w:name w:val="cat-Address grp-2 rplc-46"/>
    <w:basedOn w:val="DefaultParagraphFont"/>
  </w:style>
  <w:style w:type="character" w:customStyle="1" w:styleId="cat-Sumgrp-16rplc-51">
    <w:name w:val="cat-Sum grp-16 rplc-51"/>
    <w:basedOn w:val="DefaultParagraphFont"/>
  </w:style>
  <w:style w:type="character" w:customStyle="1" w:styleId="cat-Addressgrp-2rplc-53">
    <w:name w:val="cat-Address grp-2 rplc-53"/>
    <w:basedOn w:val="DefaultParagraphFont"/>
  </w:style>
  <w:style w:type="character" w:customStyle="1" w:styleId="cat-Dategrp-9rplc-56">
    <w:name w:val="cat-Date grp-9 rplc-56"/>
    <w:basedOn w:val="DefaultParagraphFont"/>
  </w:style>
  <w:style w:type="character" w:customStyle="1" w:styleId="cat-PhoneNumbergrp-26rplc-58">
    <w:name w:val="cat-PhoneNumber grp-26 rplc-58"/>
    <w:basedOn w:val="DefaultParagraphFont"/>
  </w:style>
  <w:style w:type="character" w:customStyle="1" w:styleId="cat-Addressgrp-2rplc-59">
    <w:name w:val="cat-Address grp-2 rplc-59"/>
    <w:basedOn w:val="DefaultParagraphFont"/>
  </w:style>
  <w:style w:type="character" w:customStyle="1" w:styleId="cat-PhoneNumbergrp-27rplc-60">
    <w:name w:val="cat-PhoneNumber grp-27 rplc-60"/>
    <w:basedOn w:val="DefaultParagraphFont"/>
  </w:style>
  <w:style w:type="character" w:customStyle="1" w:styleId="cat-PhoneNumbergrp-28rplc-61">
    <w:name w:val="cat-PhoneNumber grp-28 rplc-61"/>
    <w:basedOn w:val="DefaultParagraphFont"/>
  </w:style>
  <w:style w:type="character" w:customStyle="1" w:styleId="cat-PhoneNumbergrp-29rplc-62">
    <w:name w:val="cat-PhoneNumber grp-29 rplc-62"/>
    <w:basedOn w:val="DefaultParagraphFont"/>
  </w:style>
  <w:style w:type="character" w:customStyle="1" w:styleId="cat-Addressgrp-4rplc-63">
    <w:name w:val="cat-Address grp-4 rplc-63"/>
    <w:basedOn w:val="DefaultParagraphFont"/>
  </w:style>
  <w:style w:type="character" w:customStyle="1" w:styleId="cat-Addressgrp-2rplc-64">
    <w:name w:val="cat-Address grp-2 rplc-64"/>
    <w:basedOn w:val="DefaultParagraphFont"/>
  </w:style>
  <w:style w:type="character" w:customStyle="1" w:styleId="cat-SumInWordsgrp-17rplc-65">
    <w:name w:val="cat-SumInWords grp-17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